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5F" w:rsidRPr="006427C6" w:rsidRDefault="00723A5F" w:rsidP="005A4A32">
      <w:pPr>
        <w:rPr>
          <w:rFonts w:cs="Arial"/>
          <w:b/>
          <w:sz w:val="28"/>
          <w:szCs w:val="28"/>
        </w:rPr>
      </w:pPr>
      <w:r w:rsidRPr="006427C6">
        <w:rPr>
          <w:rFonts w:cs="Arial"/>
          <w:b/>
          <w:sz w:val="28"/>
          <w:szCs w:val="28"/>
        </w:rPr>
        <w:t>CARNIVAL FUN FACTS</w:t>
      </w:r>
      <w:bookmarkStart w:id="0" w:name="_GoBack"/>
      <w:bookmarkEnd w:id="0"/>
    </w:p>
    <w:p w:rsidR="005A4A32" w:rsidRPr="00FF66F3" w:rsidRDefault="005A4A32" w:rsidP="005A4A32">
      <w:pPr>
        <w:pStyle w:val="ListParagraph"/>
        <w:numPr>
          <w:ilvl w:val="0"/>
          <w:numId w:val="3"/>
        </w:numPr>
        <w:rPr>
          <w:rFonts w:cs="Arial"/>
        </w:rPr>
      </w:pPr>
      <w:r w:rsidRPr="00FF66F3">
        <w:rPr>
          <w:rFonts w:cs="Arial"/>
        </w:rPr>
        <w:t xml:space="preserve">Carnival Cruise Lines was </w:t>
      </w:r>
      <w:r w:rsidRPr="00723A5F">
        <w:rPr>
          <w:rFonts w:cs="Arial"/>
          <w:b/>
        </w:rPr>
        <w:t>launched</w:t>
      </w:r>
      <w:r w:rsidRPr="00FF66F3">
        <w:rPr>
          <w:rFonts w:cs="Arial"/>
        </w:rPr>
        <w:t xml:space="preserve"> </w:t>
      </w:r>
      <w:r w:rsidR="00723A5F">
        <w:rPr>
          <w:rFonts w:cs="Arial"/>
          <w:b/>
        </w:rPr>
        <w:t>in 1972</w:t>
      </w:r>
      <w:r w:rsidRPr="00FF66F3">
        <w:rPr>
          <w:rFonts w:cs="Arial"/>
        </w:rPr>
        <w:t xml:space="preserve"> with just one-second hand ship and just enough fuel to make a one-way from Miami to San Juan.</w:t>
      </w:r>
    </w:p>
    <w:p w:rsidR="005A4A32" w:rsidRPr="00723A5F" w:rsidRDefault="005A4A32" w:rsidP="00723A5F">
      <w:pPr>
        <w:pStyle w:val="ListParagraph"/>
        <w:numPr>
          <w:ilvl w:val="0"/>
          <w:numId w:val="3"/>
        </w:numPr>
        <w:rPr>
          <w:rFonts w:cs="Arial"/>
        </w:rPr>
      </w:pPr>
      <w:r w:rsidRPr="00FF66F3">
        <w:rPr>
          <w:rFonts w:cs="Arial"/>
        </w:rPr>
        <w:t>Carnival Corporation is the world</w:t>
      </w:r>
      <w:r w:rsidR="00723A5F">
        <w:rPr>
          <w:rFonts w:cs="Arial"/>
        </w:rPr>
        <w:t xml:space="preserve">’s biggest cruise ship company with </w:t>
      </w:r>
      <w:r w:rsidR="00723A5F" w:rsidRPr="00723A5F">
        <w:rPr>
          <w:rFonts w:cs="Arial"/>
          <w:b/>
        </w:rPr>
        <w:t xml:space="preserve">102 ships sailing under 10 brands. </w:t>
      </w:r>
      <w:r w:rsidR="00723A5F" w:rsidRPr="00FF66F3">
        <w:rPr>
          <w:rFonts w:cs="Arial"/>
        </w:rPr>
        <w:t>That includes Princess</w:t>
      </w:r>
      <w:r w:rsidR="00723A5F">
        <w:rPr>
          <w:rFonts w:cs="Arial"/>
        </w:rPr>
        <w:t>, also known as the Love Boat., a</w:t>
      </w:r>
      <w:r w:rsidR="00723A5F" w:rsidRPr="00FF66F3">
        <w:rPr>
          <w:rFonts w:cs="Arial"/>
        </w:rPr>
        <w:t xml:space="preserve">nd </w:t>
      </w:r>
      <w:r w:rsidR="00723A5F">
        <w:rPr>
          <w:rFonts w:cs="Arial"/>
        </w:rPr>
        <w:t xml:space="preserve">the </w:t>
      </w:r>
      <w:r w:rsidR="00723A5F" w:rsidRPr="00FF66F3">
        <w:rPr>
          <w:rFonts w:cs="Arial"/>
        </w:rPr>
        <w:t>Cunard line which built the world’s biggest ocean liner, The Queen Mary 2. It has a planetarium on board.</w:t>
      </w:r>
    </w:p>
    <w:p w:rsidR="005A4A32" w:rsidRPr="00FF66F3" w:rsidRDefault="00723A5F" w:rsidP="005A4A32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Carnival Corporation’s</w:t>
      </w:r>
      <w:r w:rsidR="005A4A32" w:rsidRPr="00FF66F3">
        <w:rPr>
          <w:rFonts w:cs="Arial"/>
        </w:rPr>
        <w:t xml:space="preserve"> </w:t>
      </w:r>
      <w:r w:rsidR="005A4A32" w:rsidRPr="00723A5F">
        <w:rPr>
          <w:rFonts w:cs="Arial"/>
          <w:b/>
        </w:rPr>
        <w:t>91,000 employees</w:t>
      </w:r>
      <w:r w:rsidR="005A4A32" w:rsidRPr="00FF66F3">
        <w:rPr>
          <w:rFonts w:cs="Arial"/>
        </w:rPr>
        <w:t xml:space="preserve"> worldwide serve about </w:t>
      </w:r>
      <w:r w:rsidR="005A4A32" w:rsidRPr="00723A5F">
        <w:rPr>
          <w:rFonts w:cs="Arial"/>
          <w:b/>
        </w:rPr>
        <w:t>10 million passengers</w:t>
      </w:r>
      <w:r w:rsidR="005A4A32" w:rsidRPr="00FF66F3">
        <w:rPr>
          <w:rFonts w:cs="Arial"/>
        </w:rPr>
        <w:t xml:space="preserve"> a year. </w:t>
      </w:r>
    </w:p>
    <w:p w:rsidR="00723A5F" w:rsidRPr="00723A5F" w:rsidRDefault="00723A5F" w:rsidP="00723A5F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asciiTheme="minorHAnsi" w:hAnsiTheme="minorHAnsi" w:cs="Arial"/>
        </w:rPr>
        <w:t>Carnival Corporation</w:t>
      </w:r>
      <w:r w:rsidRPr="00FF66F3">
        <w:rPr>
          <w:rFonts w:asciiTheme="minorHAnsi" w:hAnsiTheme="minorHAnsi" w:cs="Arial"/>
        </w:rPr>
        <w:t xml:space="preserve"> expects to spend </w:t>
      </w:r>
      <w:r w:rsidRPr="00723A5F">
        <w:rPr>
          <w:rFonts w:cs="Arial"/>
          <w:b/>
        </w:rPr>
        <w:t>$2.3 billion on fuel</w:t>
      </w:r>
      <w:r w:rsidRPr="00FF66F3">
        <w:rPr>
          <w:rFonts w:cs="Arial"/>
        </w:rPr>
        <w:t xml:space="preserve"> this year.</w:t>
      </w:r>
    </w:p>
    <w:p w:rsidR="005A4A32" w:rsidRPr="005A4A32" w:rsidRDefault="005A4A32" w:rsidP="005A4A32">
      <w:pPr>
        <w:pStyle w:val="ListParagraph"/>
        <w:numPr>
          <w:ilvl w:val="0"/>
          <w:numId w:val="3"/>
        </w:numPr>
        <w:rPr>
          <w:rFonts w:cs="Arial"/>
        </w:rPr>
      </w:pPr>
      <w:r w:rsidRPr="00FF66F3">
        <w:rPr>
          <w:rFonts w:cs="Arial"/>
        </w:rPr>
        <w:t>Carnival Cruise Lines that</w:t>
      </w:r>
      <w:r w:rsidR="00723A5F">
        <w:rPr>
          <w:rFonts w:cs="Arial"/>
        </w:rPr>
        <w:t xml:space="preserve"> is the company’s biggest brand with</w:t>
      </w:r>
      <w:r w:rsidRPr="00FF66F3">
        <w:rPr>
          <w:rFonts w:cs="Arial"/>
        </w:rPr>
        <w:t xml:space="preserve"> </w:t>
      </w:r>
      <w:r>
        <w:rPr>
          <w:rFonts w:cs="Arial"/>
          <w:b/>
          <w:bCs/>
        </w:rPr>
        <w:t>23</w:t>
      </w:r>
      <w:r w:rsidRPr="00FF66F3">
        <w:rPr>
          <w:rFonts w:cs="Arial"/>
          <w:b/>
          <w:bCs/>
        </w:rPr>
        <w:t xml:space="preserve"> ships, operating 1,500 voyages annually, </w:t>
      </w:r>
      <w:r w:rsidRPr="00723A5F">
        <w:rPr>
          <w:rFonts w:cs="Arial"/>
          <w:bCs/>
        </w:rPr>
        <w:t>calling on ports from Cozumel to Ketchikan</w:t>
      </w:r>
      <w:r w:rsidRPr="00723A5F">
        <w:rPr>
          <w:rFonts w:cs="Arial"/>
        </w:rPr>
        <w:t>.</w:t>
      </w:r>
      <w:r w:rsidRPr="00FF66F3">
        <w:rPr>
          <w:rFonts w:cs="Arial"/>
        </w:rPr>
        <w:t xml:space="preserve"> </w:t>
      </w:r>
    </w:p>
    <w:p w:rsidR="005A4A32" w:rsidRPr="005A4A32" w:rsidRDefault="005A4A32" w:rsidP="005A4A32">
      <w:pPr>
        <w:pStyle w:val="ListParagraph"/>
        <w:numPr>
          <w:ilvl w:val="0"/>
          <w:numId w:val="3"/>
        </w:numPr>
        <w:rPr>
          <w:rFonts w:cs="Arial"/>
        </w:rPr>
      </w:pPr>
      <w:r w:rsidRPr="005A4A32">
        <w:rPr>
          <w:rFonts w:cs="Arial"/>
        </w:rPr>
        <w:t>O</w:t>
      </w:r>
      <w:r w:rsidR="00E948BB">
        <w:rPr>
          <w:rFonts w:cs="Arial"/>
        </w:rPr>
        <w:t>n Carnival’s largest ships</w:t>
      </w:r>
      <w:r w:rsidRPr="005A4A32">
        <w:rPr>
          <w:rFonts w:cs="Arial"/>
        </w:rPr>
        <w:t xml:space="preserve">, the </w:t>
      </w:r>
      <w:r w:rsidRPr="005A4A32">
        <w:rPr>
          <w:rFonts w:cs="Arial"/>
          <w:b/>
          <w:bCs/>
        </w:rPr>
        <w:t>water slide is more than 300 feet long</w:t>
      </w:r>
      <w:r w:rsidRPr="005A4A32">
        <w:rPr>
          <w:rFonts w:cs="Arial"/>
        </w:rPr>
        <w:t xml:space="preserve">. Stretch it out and it would be higher than a 30-story building. </w:t>
      </w:r>
    </w:p>
    <w:p w:rsidR="005A4A32" w:rsidRPr="00E948BB" w:rsidRDefault="005A4A32" w:rsidP="00E948BB">
      <w:pPr>
        <w:pStyle w:val="ListParagraph"/>
        <w:numPr>
          <w:ilvl w:val="0"/>
          <w:numId w:val="3"/>
        </w:numPr>
        <w:rPr>
          <w:rFonts w:cs="Arial"/>
        </w:rPr>
      </w:pPr>
      <w:r w:rsidRPr="00E948BB">
        <w:rPr>
          <w:rFonts w:cs="Arial"/>
        </w:rPr>
        <w:t xml:space="preserve">On the Carnival Magic, </w:t>
      </w:r>
      <w:r w:rsidR="00E948BB">
        <w:rPr>
          <w:rFonts w:cs="Arial"/>
        </w:rPr>
        <w:t xml:space="preserve">Carnival Dream and Carnival Breeze, </w:t>
      </w:r>
      <w:r w:rsidRPr="00E948BB">
        <w:rPr>
          <w:rFonts w:cs="Arial"/>
        </w:rPr>
        <w:t xml:space="preserve">more than </w:t>
      </w:r>
      <w:r w:rsidRPr="00E948BB">
        <w:rPr>
          <w:rFonts w:cs="Arial"/>
          <w:b/>
          <w:bCs/>
        </w:rPr>
        <w:t>3,600 guests eat 12,000 meals a day</w:t>
      </w:r>
      <w:r w:rsidRPr="00E948BB">
        <w:rPr>
          <w:rFonts w:cs="Arial"/>
        </w:rPr>
        <w:t xml:space="preserve">, including </w:t>
      </w:r>
      <w:r w:rsidRPr="00E948BB">
        <w:rPr>
          <w:rFonts w:cs="Arial"/>
          <w:b/>
          <w:bCs/>
        </w:rPr>
        <w:t>3,700 lb. of prime rib and nearly 40,000 Danish pastries a week</w:t>
      </w:r>
      <w:r w:rsidRPr="00E948BB">
        <w:rPr>
          <w:rFonts w:cs="Arial"/>
        </w:rPr>
        <w:t xml:space="preserve">. </w:t>
      </w:r>
    </w:p>
    <w:p w:rsidR="00E948BB" w:rsidRDefault="00E948BB" w:rsidP="005A4A32">
      <w:pPr>
        <w:pStyle w:val="PlainText"/>
        <w:numPr>
          <w:ilvl w:val="0"/>
          <w:numId w:val="3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The Carnival Vista will have the </w:t>
      </w:r>
      <w:r w:rsidRPr="00723A5F">
        <w:rPr>
          <w:rFonts w:asciiTheme="minorHAnsi" w:hAnsiTheme="minorHAnsi"/>
          <w:b/>
          <w:szCs w:val="22"/>
        </w:rPr>
        <w:t>largest passenger capacity (4,000)</w:t>
      </w:r>
      <w:r>
        <w:rPr>
          <w:rFonts w:asciiTheme="minorHAnsi" w:hAnsiTheme="minorHAnsi"/>
          <w:szCs w:val="22"/>
        </w:rPr>
        <w:t xml:space="preserve"> of any Carnival Cruise Lines ship when it makes its maiden voyage in 2016.</w:t>
      </w:r>
    </w:p>
    <w:p w:rsidR="00E948BB" w:rsidRDefault="00E948BB" w:rsidP="00E948BB">
      <w:pPr>
        <w:pStyle w:val="PlainText"/>
        <w:ind w:left="720"/>
        <w:rPr>
          <w:rFonts w:asciiTheme="minorHAnsi" w:hAnsiTheme="minorHAnsi"/>
          <w:szCs w:val="22"/>
        </w:rPr>
      </w:pPr>
    </w:p>
    <w:p w:rsidR="005A4A32" w:rsidRDefault="005A4A32" w:rsidP="005A4A32">
      <w:pPr>
        <w:pStyle w:val="PlainText"/>
        <w:numPr>
          <w:ilvl w:val="0"/>
          <w:numId w:val="3"/>
        </w:numPr>
        <w:rPr>
          <w:rFonts w:asciiTheme="minorHAnsi" w:hAnsiTheme="minorHAnsi"/>
          <w:szCs w:val="22"/>
        </w:rPr>
      </w:pPr>
      <w:r w:rsidRPr="00723A5F">
        <w:rPr>
          <w:rFonts w:asciiTheme="minorHAnsi" w:hAnsiTheme="minorHAnsi"/>
          <w:b/>
          <w:szCs w:val="22"/>
        </w:rPr>
        <w:t>One out of every two North American passengers</w:t>
      </w:r>
      <w:r w:rsidRPr="001D5C5C">
        <w:rPr>
          <w:rFonts w:asciiTheme="minorHAnsi" w:hAnsiTheme="minorHAnsi"/>
          <w:szCs w:val="22"/>
        </w:rPr>
        <w:t xml:space="preserve"> </w:t>
      </w:r>
      <w:r w:rsidR="00216D73" w:rsidRPr="001D5C5C">
        <w:rPr>
          <w:rFonts w:asciiTheme="minorHAnsi" w:hAnsiTheme="minorHAnsi"/>
          <w:szCs w:val="22"/>
        </w:rPr>
        <w:t>sails</w:t>
      </w:r>
      <w:r w:rsidRPr="001D5C5C">
        <w:rPr>
          <w:rFonts w:asciiTheme="minorHAnsi" w:hAnsiTheme="minorHAnsi"/>
          <w:szCs w:val="22"/>
        </w:rPr>
        <w:t xml:space="preserve"> on a Carnival Corp brand. We estimate CCL brand alone to be 38%.   </w:t>
      </w:r>
    </w:p>
    <w:p w:rsidR="005A4A32" w:rsidRPr="001D5C5C" w:rsidRDefault="005A4A32" w:rsidP="005A4A32">
      <w:pPr>
        <w:pStyle w:val="PlainText"/>
        <w:rPr>
          <w:rFonts w:asciiTheme="minorHAnsi" w:hAnsiTheme="minorHAnsi"/>
          <w:szCs w:val="22"/>
        </w:rPr>
      </w:pPr>
    </w:p>
    <w:p w:rsidR="005A4A32" w:rsidRPr="001D5C5C" w:rsidRDefault="005A4A32" w:rsidP="005A4A32">
      <w:pPr>
        <w:pStyle w:val="ListParagraph"/>
        <w:numPr>
          <w:ilvl w:val="0"/>
          <w:numId w:val="3"/>
        </w:numPr>
      </w:pPr>
      <w:r w:rsidRPr="001D5C5C">
        <w:rPr>
          <w:rFonts w:cs="Arial"/>
        </w:rPr>
        <w:t xml:space="preserve">On a typical seven-day cruise, </w:t>
      </w:r>
      <w:r w:rsidR="00723A5F" w:rsidRPr="00723A5F">
        <w:rPr>
          <w:rFonts w:cs="Arial"/>
          <w:b/>
        </w:rPr>
        <w:t xml:space="preserve">9,300 pounds of </w:t>
      </w:r>
      <w:r w:rsidRPr="00723A5F">
        <w:rPr>
          <w:rFonts w:cs="Arial"/>
          <w:b/>
        </w:rPr>
        <w:t>recyclables</w:t>
      </w:r>
      <w:r w:rsidRPr="001D5C5C">
        <w:rPr>
          <w:rFonts w:cs="Arial"/>
        </w:rPr>
        <w:t xml:space="preserve"> </w:t>
      </w:r>
      <w:r w:rsidR="00723A5F">
        <w:rPr>
          <w:rFonts w:cs="Arial"/>
        </w:rPr>
        <w:t xml:space="preserve">are </w:t>
      </w:r>
      <w:r w:rsidRPr="001D5C5C">
        <w:rPr>
          <w:rFonts w:cs="Arial"/>
        </w:rPr>
        <w:t>c</w:t>
      </w:r>
      <w:r w:rsidR="00723A5F">
        <w:rPr>
          <w:rFonts w:cs="Arial"/>
        </w:rPr>
        <w:t>ollected and processed</w:t>
      </w:r>
      <w:r w:rsidRPr="001D5C5C">
        <w:rPr>
          <w:rFonts w:cs="Arial"/>
        </w:rPr>
        <w:t>. Recyclables include crushed glass, aluminum cans, plastic bottles and scrap metal.</w:t>
      </w:r>
    </w:p>
    <w:p w:rsidR="005A4A32" w:rsidRPr="001D5C5C" w:rsidRDefault="005A4A32" w:rsidP="005A4A32">
      <w:pPr>
        <w:pStyle w:val="ListParagraph"/>
        <w:numPr>
          <w:ilvl w:val="0"/>
          <w:numId w:val="3"/>
        </w:numPr>
        <w:spacing w:before="120"/>
      </w:pPr>
      <w:r w:rsidRPr="001D5C5C">
        <w:t xml:space="preserve">According to an independent study commissioned by CLIA, the cruise line industry generated </w:t>
      </w:r>
      <w:r w:rsidRPr="00723A5F">
        <w:rPr>
          <w:b/>
        </w:rPr>
        <w:t xml:space="preserve">$42.3 billion in total economic activity to the U.S. economy </w:t>
      </w:r>
      <w:r w:rsidRPr="001D5C5C">
        <w:t xml:space="preserve">in 2012, a 4.6 percent increase from 2011. This economic activity generated </w:t>
      </w:r>
      <w:r w:rsidRPr="00723A5F">
        <w:rPr>
          <w:b/>
        </w:rPr>
        <w:t>356,311 jobs, paying $17.4 billion in wages</w:t>
      </w:r>
      <w:r w:rsidRPr="001D5C5C">
        <w:t xml:space="preserve"> to American workers.</w:t>
      </w:r>
      <w:r w:rsidRPr="001D5C5C">
        <w:rPr>
          <w:rStyle w:val="FootnoteReference"/>
          <w:rFonts w:asciiTheme="minorHAnsi" w:hAnsiTheme="minorHAnsi"/>
        </w:rPr>
        <w:footnoteReference w:customMarkFollows="1" w:id="1"/>
        <w:t>[1]</w:t>
      </w:r>
    </w:p>
    <w:p w:rsidR="006336B5" w:rsidRPr="001D5C5C" w:rsidRDefault="005A4A32" w:rsidP="002B2BD4">
      <w:pPr>
        <w:pStyle w:val="ListParagraph"/>
        <w:numPr>
          <w:ilvl w:val="0"/>
          <w:numId w:val="3"/>
        </w:numPr>
        <w:spacing w:before="120"/>
      </w:pPr>
      <w:r w:rsidRPr="001D5C5C">
        <w:t>Caribbean destinations have also benefitted from the cruise industry.  According a study prepared for the Florida Caribbean Cruise Association, during the 2011/2012 cruise year cruise tourism generated significant economic benefits to the 21 participating destinations in the Caribbean.</w:t>
      </w:r>
      <w:r w:rsidRPr="001D5C5C">
        <w:rPr>
          <w:rStyle w:val="FootnoteReference"/>
          <w:rFonts w:asciiTheme="minorHAnsi" w:hAnsiTheme="minorHAnsi"/>
        </w:rPr>
        <w:footnoteReference w:customMarkFollows="1" w:id="2"/>
        <w:t>[2]</w:t>
      </w:r>
      <w:r w:rsidRPr="001D5C5C">
        <w:t xml:space="preserve">  Cruise tourism generated nearly </w:t>
      </w:r>
      <w:r w:rsidRPr="00701AEE">
        <w:rPr>
          <w:b/>
        </w:rPr>
        <w:t>$2.0 billion in direct expenditures, 45,225 jobs and $728</w:t>
      </w:r>
      <w:r w:rsidR="00723A5F" w:rsidRPr="00701AEE">
        <w:rPr>
          <w:b/>
        </w:rPr>
        <w:t xml:space="preserve"> million in employee wages</w:t>
      </w:r>
      <w:r w:rsidRPr="00701AEE">
        <w:rPr>
          <w:b/>
        </w:rPr>
        <w:t xml:space="preserve">.  </w:t>
      </w:r>
    </w:p>
    <w:sectPr w:rsidR="006336B5" w:rsidRPr="001D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C5" w:rsidRDefault="003402C5" w:rsidP="006336B5">
      <w:pPr>
        <w:spacing w:after="0" w:line="240" w:lineRule="auto"/>
      </w:pPr>
      <w:r>
        <w:separator/>
      </w:r>
    </w:p>
  </w:endnote>
  <w:endnote w:type="continuationSeparator" w:id="0">
    <w:p w:rsidR="003402C5" w:rsidRDefault="003402C5" w:rsidP="0063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C5" w:rsidRDefault="003402C5" w:rsidP="006336B5">
      <w:pPr>
        <w:spacing w:after="0" w:line="240" w:lineRule="auto"/>
      </w:pPr>
      <w:r>
        <w:separator/>
      </w:r>
    </w:p>
  </w:footnote>
  <w:footnote w:type="continuationSeparator" w:id="0">
    <w:p w:rsidR="003402C5" w:rsidRDefault="003402C5" w:rsidP="006336B5">
      <w:pPr>
        <w:spacing w:after="0" w:line="240" w:lineRule="auto"/>
      </w:pPr>
      <w:r>
        <w:continuationSeparator/>
      </w:r>
    </w:p>
  </w:footnote>
  <w:footnote w:id="1">
    <w:p w:rsidR="005A4A32" w:rsidRDefault="005A4A32" w:rsidP="005A4A32">
      <w:pPr>
        <w:pStyle w:val="FootnoteText"/>
      </w:pPr>
      <w:r>
        <w:rPr>
          <w:rStyle w:val="FootnoteReference"/>
          <w:sz w:val="14"/>
          <w:szCs w:val="14"/>
        </w:rPr>
        <w:t>[1]</w:t>
      </w:r>
      <w:r>
        <w:t xml:space="preserve"> </w:t>
      </w:r>
      <w:r>
        <w:rPr>
          <w:rFonts w:ascii="Calibri" w:hAnsi="Calibri"/>
          <w:sz w:val="14"/>
          <w:szCs w:val="14"/>
        </w:rPr>
        <w:t xml:space="preserve">CLIA: 2012 Economic Studies, “The Contribution of the North American Cruise Industry to the U.S. Economy in 2012,” </w:t>
      </w:r>
      <w:r>
        <w:rPr>
          <w:rFonts w:ascii="Calibri" w:hAnsi="Calibri"/>
          <w:color w:val="005A9B"/>
          <w:sz w:val="14"/>
          <w:szCs w:val="14"/>
        </w:rPr>
        <w:t>http://www.cruising.org/regulatory/pressroom-research/market-research</w:t>
      </w:r>
    </w:p>
  </w:footnote>
  <w:footnote w:id="2">
    <w:p w:rsidR="005A4A32" w:rsidRDefault="005A4A32" w:rsidP="005A4A32">
      <w:pPr>
        <w:pStyle w:val="FootnoteText"/>
      </w:pPr>
      <w:r>
        <w:rPr>
          <w:rStyle w:val="FootnoteReference"/>
          <w:sz w:val="14"/>
          <w:szCs w:val="14"/>
        </w:rPr>
        <w:t>[2]</w:t>
      </w:r>
      <w:r>
        <w:t xml:space="preserve"> </w:t>
      </w:r>
      <w:r>
        <w:rPr>
          <w:rFonts w:ascii="Calibri" w:hAnsi="Calibri"/>
          <w:sz w:val="14"/>
          <w:szCs w:val="14"/>
        </w:rPr>
        <w:t>“Economic Contribution of Cruise Tourism to the Destination Economies, ”http://www.f-cca.com/research.html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7112"/>
    <w:multiLevelType w:val="hybridMultilevel"/>
    <w:tmpl w:val="B23A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3D9E"/>
    <w:multiLevelType w:val="hybridMultilevel"/>
    <w:tmpl w:val="CFB01770"/>
    <w:lvl w:ilvl="0" w:tplc="17AEB4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33570"/>
    <w:multiLevelType w:val="hybridMultilevel"/>
    <w:tmpl w:val="DE02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92D84"/>
    <w:multiLevelType w:val="hybridMultilevel"/>
    <w:tmpl w:val="9A4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AD"/>
    <w:rsid w:val="00006CF1"/>
    <w:rsid w:val="00006ED1"/>
    <w:rsid w:val="00012687"/>
    <w:rsid w:val="00021ADA"/>
    <w:rsid w:val="00032A54"/>
    <w:rsid w:val="00032C5A"/>
    <w:rsid w:val="00034D4A"/>
    <w:rsid w:val="000352FF"/>
    <w:rsid w:val="000362E2"/>
    <w:rsid w:val="00037817"/>
    <w:rsid w:val="000511C9"/>
    <w:rsid w:val="0005358C"/>
    <w:rsid w:val="00053A41"/>
    <w:rsid w:val="00053D51"/>
    <w:rsid w:val="00056C69"/>
    <w:rsid w:val="0006226E"/>
    <w:rsid w:val="00062D44"/>
    <w:rsid w:val="00063EBA"/>
    <w:rsid w:val="000662F2"/>
    <w:rsid w:val="0007035F"/>
    <w:rsid w:val="00071771"/>
    <w:rsid w:val="000738FF"/>
    <w:rsid w:val="00084FA3"/>
    <w:rsid w:val="000851AB"/>
    <w:rsid w:val="0008594F"/>
    <w:rsid w:val="00094703"/>
    <w:rsid w:val="00096285"/>
    <w:rsid w:val="00096CAF"/>
    <w:rsid w:val="000971B3"/>
    <w:rsid w:val="000A2DFF"/>
    <w:rsid w:val="000A5246"/>
    <w:rsid w:val="000A59C8"/>
    <w:rsid w:val="000B0323"/>
    <w:rsid w:val="000B3188"/>
    <w:rsid w:val="000B5D48"/>
    <w:rsid w:val="000B6E3E"/>
    <w:rsid w:val="000C04FE"/>
    <w:rsid w:val="000C2239"/>
    <w:rsid w:val="000C2C43"/>
    <w:rsid w:val="000C4DCC"/>
    <w:rsid w:val="000C662C"/>
    <w:rsid w:val="000D4209"/>
    <w:rsid w:val="000D722E"/>
    <w:rsid w:val="000E1331"/>
    <w:rsid w:val="000E4007"/>
    <w:rsid w:val="000E4F61"/>
    <w:rsid w:val="000E7603"/>
    <w:rsid w:val="000F3828"/>
    <w:rsid w:val="000F59B1"/>
    <w:rsid w:val="00101124"/>
    <w:rsid w:val="0010135F"/>
    <w:rsid w:val="00105F88"/>
    <w:rsid w:val="00106F99"/>
    <w:rsid w:val="001129FD"/>
    <w:rsid w:val="00112C76"/>
    <w:rsid w:val="001130A1"/>
    <w:rsid w:val="00113E6D"/>
    <w:rsid w:val="00115E94"/>
    <w:rsid w:val="0011605A"/>
    <w:rsid w:val="0012000C"/>
    <w:rsid w:val="0012181E"/>
    <w:rsid w:val="0012390C"/>
    <w:rsid w:val="00136DF3"/>
    <w:rsid w:val="00151AA8"/>
    <w:rsid w:val="0015505A"/>
    <w:rsid w:val="001645E6"/>
    <w:rsid w:val="00172748"/>
    <w:rsid w:val="001729A5"/>
    <w:rsid w:val="00176A24"/>
    <w:rsid w:val="00176E52"/>
    <w:rsid w:val="00181394"/>
    <w:rsid w:val="001941D2"/>
    <w:rsid w:val="001A0562"/>
    <w:rsid w:val="001A194B"/>
    <w:rsid w:val="001A1965"/>
    <w:rsid w:val="001A2401"/>
    <w:rsid w:val="001B23EE"/>
    <w:rsid w:val="001B2ADC"/>
    <w:rsid w:val="001B4777"/>
    <w:rsid w:val="001B4BCF"/>
    <w:rsid w:val="001C7ADE"/>
    <w:rsid w:val="001D43F6"/>
    <w:rsid w:val="001D5C5C"/>
    <w:rsid w:val="001D6913"/>
    <w:rsid w:val="001E7B97"/>
    <w:rsid w:val="001E7DDB"/>
    <w:rsid w:val="001F0B27"/>
    <w:rsid w:val="001F0CDB"/>
    <w:rsid w:val="001F19AB"/>
    <w:rsid w:val="001F306B"/>
    <w:rsid w:val="001F6D95"/>
    <w:rsid w:val="001F74C9"/>
    <w:rsid w:val="00200CB1"/>
    <w:rsid w:val="00201D89"/>
    <w:rsid w:val="0020362F"/>
    <w:rsid w:val="002042A7"/>
    <w:rsid w:val="0020608C"/>
    <w:rsid w:val="002073F2"/>
    <w:rsid w:val="00211548"/>
    <w:rsid w:val="00215F8B"/>
    <w:rsid w:val="00216D73"/>
    <w:rsid w:val="00217D44"/>
    <w:rsid w:val="0022203B"/>
    <w:rsid w:val="00224016"/>
    <w:rsid w:val="002244A0"/>
    <w:rsid w:val="002247BB"/>
    <w:rsid w:val="00224E52"/>
    <w:rsid w:val="00226F3E"/>
    <w:rsid w:val="00227467"/>
    <w:rsid w:val="0023031E"/>
    <w:rsid w:val="00231184"/>
    <w:rsid w:val="0023135A"/>
    <w:rsid w:val="002322CC"/>
    <w:rsid w:val="002335BE"/>
    <w:rsid w:val="002355AC"/>
    <w:rsid w:val="002371B0"/>
    <w:rsid w:val="002446A1"/>
    <w:rsid w:val="00246612"/>
    <w:rsid w:val="002476B4"/>
    <w:rsid w:val="00250595"/>
    <w:rsid w:val="00257826"/>
    <w:rsid w:val="00260ECB"/>
    <w:rsid w:val="0026253F"/>
    <w:rsid w:val="00266A42"/>
    <w:rsid w:val="00275B1C"/>
    <w:rsid w:val="0028597C"/>
    <w:rsid w:val="0028627F"/>
    <w:rsid w:val="00287AC3"/>
    <w:rsid w:val="0029055C"/>
    <w:rsid w:val="00290F9F"/>
    <w:rsid w:val="00292F25"/>
    <w:rsid w:val="00294AF3"/>
    <w:rsid w:val="002A6636"/>
    <w:rsid w:val="002B0FD5"/>
    <w:rsid w:val="002B29B8"/>
    <w:rsid w:val="002C22EB"/>
    <w:rsid w:val="002C3070"/>
    <w:rsid w:val="002C52D0"/>
    <w:rsid w:val="002C6676"/>
    <w:rsid w:val="002C7417"/>
    <w:rsid w:val="002E335F"/>
    <w:rsid w:val="002E6172"/>
    <w:rsid w:val="002E63E9"/>
    <w:rsid w:val="002F06B1"/>
    <w:rsid w:val="002F1116"/>
    <w:rsid w:val="002F4BAF"/>
    <w:rsid w:val="002F4D47"/>
    <w:rsid w:val="002F58F6"/>
    <w:rsid w:val="002F5CE9"/>
    <w:rsid w:val="002F6232"/>
    <w:rsid w:val="002F6C55"/>
    <w:rsid w:val="00301936"/>
    <w:rsid w:val="00303693"/>
    <w:rsid w:val="00305734"/>
    <w:rsid w:val="00307782"/>
    <w:rsid w:val="00311057"/>
    <w:rsid w:val="00311D56"/>
    <w:rsid w:val="00314585"/>
    <w:rsid w:val="00316957"/>
    <w:rsid w:val="00322A58"/>
    <w:rsid w:val="003234F8"/>
    <w:rsid w:val="0032436B"/>
    <w:rsid w:val="0032590B"/>
    <w:rsid w:val="00327319"/>
    <w:rsid w:val="00330D6D"/>
    <w:rsid w:val="003312D6"/>
    <w:rsid w:val="00332299"/>
    <w:rsid w:val="003323EE"/>
    <w:rsid w:val="00333B6B"/>
    <w:rsid w:val="003341BB"/>
    <w:rsid w:val="003371AD"/>
    <w:rsid w:val="003402C5"/>
    <w:rsid w:val="00347EF0"/>
    <w:rsid w:val="0035033C"/>
    <w:rsid w:val="00351A19"/>
    <w:rsid w:val="003527DA"/>
    <w:rsid w:val="00354CC9"/>
    <w:rsid w:val="00357E01"/>
    <w:rsid w:val="00360CCE"/>
    <w:rsid w:val="00360D45"/>
    <w:rsid w:val="00362A22"/>
    <w:rsid w:val="00363817"/>
    <w:rsid w:val="00364E87"/>
    <w:rsid w:val="00366ED6"/>
    <w:rsid w:val="00370AEA"/>
    <w:rsid w:val="0038686E"/>
    <w:rsid w:val="00387FFA"/>
    <w:rsid w:val="00391A3D"/>
    <w:rsid w:val="00392120"/>
    <w:rsid w:val="00395F12"/>
    <w:rsid w:val="003977BD"/>
    <w:rsid w:val="00397D26"/>
    <w:rsid w:val="003A26D1"/>
    <w:rsid w:val="003A78F1"/>
    <w:rsid w:val="003B1B1C"/>
    <w:rsid w:val="003B2A18"/>
    <w:rsid w:val="003B3D25"/>
    <w:rsid w:val="003B53DD"/>
    <w:rsid w:val="003B6241"/>
    <w:rsid w:val="003B6F41"/>
    <w:rsid w:val="003B7606"/>
    <w:rsid w:val="003C6AA9"/>
    <w:rsid w:val="003C70EB"/>
    <w:rsid w:val="003C7156"/>
    <w:rsid w:val="003D5A6E"/>
    <w:rsid w:val="003D7DA8"/>
    <w:rsid w:val="003E2FAF"/>
    <w:rsid w:val="003F2A7B"/>
    <w:rsid w:val="003F3ECF"/>
    <w:rsid w:val="003F4041"/>
    <w:rsid w:val="003F567D"/>
    <w:rsid w:val="003F76BF"/>
    <w:rsid w:val="00401254"/>
    <w:rsid w:val="00404359"/>
    <w:rsid w:val="004043A4"/>
    <w:rsid w:val="004052D7"/>
    <w:rsid w:val="00405D61"/>
    <w:rsid w:val="0040762C"/>
    <w:rsid w:val="0041128F"/>
    <w:rsid w:val="00422E91"/>
    <w:rsid w:val="004239F5"/>
    <w:rsid w:val="00424A9B"/>
    <w:rsid w:val="00436EA4"/>
    <w:rsid w:val="00437C4A"/>
    <w:rsid w:val="00442A48"/>
    <w:rsid w:val="00444446"/>
    <w:rsid w:val="00445B7D"/>
    <w:rsid w:val="00453022"/>
    <w:rsid w:val="004544DC"/>
    <w:rsid w:val="004567A3"/>
    <w:rsid w:val="00460C14"/>
    <w:rsid w:val="004614BB"/>
    <w:rsid w:val="00463CC7"/>
    <w:rsid w:val="00466076"/>
    <w:rsid w:val="00473434"/>
    <w:rsid w:val="004760E2"/>
    <w:rsid w:val="00477246"/>
    <w:rsid w:val="004823BA"/>
    <w:rsid w:val="00483FB5"/>
    <w:rsid w:val="004850D7"/>
    <w:rsid w:val="00490A3E"/>
    <w:rsid w:val="00492BC5"/>
    <w:rsid w:val="00492C7D"/>
    <w:rsid w:val="00496F80"/>
    <w:rsid w:val="004976E9"/>
    <w:rsid w:val="004A27DC"/>
    <w:rsid w:val="004A2808"/>
    <w:rsid w:val="004A72F0"/>
    <w:rsid w:val="004A7DF8"/>
    <w:rsid w:val="004B01E2"/>
    <w:rsid w:val="004B55C7"/>
    <w:rsid w:val="004B6FE6"/>
    <w:rsid w:val="004B7089"/>
    <w:rsid w:val="004C24B7"/>
    <w:rsid w:val="004C4B8F"/>
    <w:rsid w:val="004D0ABA"/>
    <w:rsid w:val="004D1B7D"/>
    <w:rsid w:val="004D4189"/>
    <w:rsid w:val="004D4F0F"/>
    <w:rsid w:val="004E12E2"/>
    <w:rsid w:val="004E16A1"/>
    <w:rsid w:val="004E1C7B"/>
    <w:rsid w:val="004E3DAA"/>
    <w:rsid w:val="004E42C3"/>
    <w:rsid w:val="004E79EF"/>
    <w:rsid w:val="004F2767"/>
    <w:rsid w:val="004F567D"/>
    <w:rsid w:val="00501123"/>
    <w:rsid w:val="005068FB"/>
    <w:rsid w:val="005130EE"/>
    <w:rsid w:val="00513824"/>
    <w:rsid w:val="00521455"/>
    <w:rsid w:val="005216D1"/>
    <w:rsid w:val="00521742"/>
    <w:rsid w:val="0052425B"/>
    <w:rsid w:val="0053013D"/>
    <w:rsid w:val="005303AF"/>
    <w:rsid w:val="00531964"/>
    <w:rsid w:val="00532916"/>
    <w:rsid w:val="00535710"/>
    <w:rsid w:val="00542C11"/>
    <w:rsid w:val="00546AFD"/>
    <w:rsid w:val="00551237"/>
    <w:rsid w:val="005557A5"/>
    <w:rsid w:val="00560F1D"/>
    <w:rsid w:val="0056352C"/>
    <w:rsid w:val="00563EF1"/>
    <w:rsid w:val="00572A06"/>
    <w:rsid w:val="005739FE"/>
    <w:rsid w:val="00573B88"/>
    <w:rsid w:val="005753B5"/>
    <w:rsid w:val="00576070"/>
    <w:rsid w:val="00577692"/>
    <w:rsid w:val="00585F89"/>
    <w:rsid w:val="00586F22"/>
    <w:rsid w:val="00587613"/>
    <w:rsid w:val="0059066C"/>
    <w:rsid w:val="005965AA"/>
    <w:rsid w:val="00597F42"/>
    <w:rsid w:val="005A4A32"/>
    <w:rsid w:val="005A7CBA"/>
    <w:rsid w:val="005B16D8"/>
    <w:rsid w:val="005B39BB"/>
    <w:rsid w:val="005B63A3"/>
    <w:rsid w:val="005B7369"/>
    <w:rsid w:val="005C5FA1"/>
    <w:rsid w:val="005C7C8C"/>
    <w:rsid w:val="005D4A5D"/>
    <w:rsid w:val="005E2E3E"/>
    <w:rsid w:val="005E55A5"/>
    <w:rsid w:val="005F0512"/>
    <w:rsid w:val="005F168F"/>
    <w:rsid w:val="005F3CF6"/>
    <w:rsid w:val="005F3E8E"/>
    <w:rsid w:val="005F5014"/>
    <w:rsid w:val="005F6C94"/>
    <w:rsid w:val="00605428"/>
    <w:rsid w:val="006054E0"/>
    <w:rsid w:val="00614516"/>
    <w:rsid w:val="00614DFA"/>
    <w:rsid w:val="0061793F"/>
    <w:rsid w:val="006222FF"/>
    <w:rsid w:val="00622348"/>
    <w:rsid w:val="0062552F"/>
    <w:rsid w:val="00625AF8"/>
    <w:rsid w:val="006323FC"/>
    <w:rsid w:val="006336B5"/>
    <w:rsid w:val="00636338"/>
    <w:rsid w:val="00636FF0"/>
    <w:rsid w:val="00640246"/>
    <w:rsid w:val="0064094D"/>
    <w:rsid w:val="00640F94"/>
    <w:rsid w:val="006427C6"/>
    <w:rsid w:val="00645A6D"/>
    <w:rsid w:val="00646730"/>
    <w:rsid w:val="0066060B"/>
    <w:rsid w:val="00661AC3"/>
    <w:rsid w:val="00664186"/>
    <w:rsid w:val="006671D9"/>
    <w:rsid w:val="00671C48"/>
    <w:rsid w:val="00672189"/>
    <w:rsid w:val="00672B82"/>
    <w:rsid w:val="00673896"/>
    <w:rsid w:val="00674403"/>
    <w:rsid w:val="00675501"/>
    <w:rsid w:val="00675C36"/>
    <w:rsid w:val="00676BC5"/>
    <w:rsid w:val="006813F6"/>
    <w:rsid w:val="00685418"/>
    <w:rsid w:val="00687C23"/>
    <w:rsid w:val="00692B53"/>
    <w:rsid w:val="006A14F4"/>
    <w:rsid w:val="006A1A68"/>
    <w:rsid w:val="006A1CC7"/>
    <w:rsid w:val="006A5871"/>
    <w:rsid w:val="006A6358"/>
    <w:rsid w:val="006B3F37"/>
    <w:rsid w:val="006B4268"/>
    <w:rsid w:val="006B7507"/>
    <w:rsid w:val="006C066F"/>
    <w:rsid w:val="006C2C1C"/>
    <w:rsid w:val="006C3C70"/>
    <w:rsid w:val="006C6721"/>
    <w:rsid w:val="006D15D1"/>
    <w:rsid w:val="006D1CAF"/>
    <w:rsid w:val="006D1CB6"/>
    <w:rsid w:val="006D2230"/>
    <w:rsid w:val="006D3214"/>
    <w:rsid w:val="006D34C2"/>
    <w:rsid w:val="006D79F1"/>
    <w:rsid w:val="006E07DD"/>
    <w:rsid w:val="006E34AD"/>
    <w:rsid w:val="006E3DEE"/>
    <w:rsid w:val="006E3E79"/>
    <w:rsid w:val="006E51BC"/>
    <w:rsid w:val="006E7A88"/>
    <w:rsid w:val="006F416B"/>
    <w:rsid w:val="00701AEE"/>
    <w:rsid w:val="0070298F"/>
    <w:rsid w:val="00703D0E"/>
    <w:rsid w:val="00704377"/>
    <w:rsid w:val="00710CCD"/>
    <w:rsid w:val="007110B2"/>
    <w:rsid w:val="00711F50"/>
    <w:rsid w:val="0071557E"/>
    <w:rsid w:val="00721A1D"/>
    <w:rsid w:val="0072276E"/>
    <w:rsid w:val="00723883"/>
    <w:rsid w:val="00723A5F"/>
    <w:rsid w:val="007263A8"/>
    <w:rsid w:val="00727B4C"/>
    <w:rsid w:val="00727BF6"/>
    <w:rsid w:val="00731F24"/>
    <w:rsid w:val="00733D23"/>
    <w:rsid w:val="00734A9E"/>
    <w:rsid w:val="0073639F"/>
    <w:rsid w:val="00741B33"/>
    <w:rsid w:val="00755EF0"/>
    <w:rsid w:val="00763267"/>
    <w:rsid w:val="00765EBE"/>
    <w:rsid w:val="00766373"/>
    <w:rsid w:val="00767672"/>
    <w:rsid w:val="007734B4"/>
    <w:rsid w:val="007761F0"/>
    <w:rsid w:val="00785BFF"/>
    <w:rsid w:val="00786A66"/>
    <w:rsid w:val="00792897"/>
    <w:rsid w:val="0079382C"/>
    <w:rsid w:val="0079792B"/>
    <w:rsid w:val="007A030A"/>
    <w:rsid w:val="007A1968"/>
    <w:rsid w:val="007A2446"/>
    <w:rsid w:val="007A4BCE"/>
    <w:rsid w:val="007A651B"/>
    <w:rsid w:val="007A76FB"/>
    <w:rsid w:val="007B1A9A"/>
    <w:rsid w:val="007B70BE"/>
    <w:rsid w:val="007C08A4"/>
    <w:rsid w:val="007C152A"/>
    <w:rsid w:val="007C6277"/>
    <w:rsid w:val="007C6BB4"/>
    <w:rsid w:val="007D04B2"/>
    <w:rsid w:val="007D04BF"/>
    <w:rsid w:val="007D297D"/>
    <w:rsid w:val="007D487B"/>
    <w:rsid w:val="007E1401"/>
    <w:rsid w:val="007E3D54"/>
    <w:rsid w:val="007E4D05"/>
    <w:rsid w:val="007E7096"/>
    <w:rsid w:val="007F0936"/>
    <w:rsid w:val="007F195A"/>
    <w:rsid w:val="007F28F6"/>
    <w:rsid w:val="007F38CE"/>
    <w:rsid w:val="007F53A1"/>
    <w:rsid w:val="00801823"/>
    <w:rsid w:val="008025B6"/>
    <w:rsid w:val="00803AA6"/>
    <w:rsid w:val="0080571F"/>
    <w:rsid w:val="00807644"/>
    <w:rsid w:val="00812500"/>
    <w:rsid w:val="00816528"/>
    <w:rsid w:val="008177D7"/>
    <w:rsid w:val="008245DB"/>
    <w:rsid w:val="008250EC"/>
    <w:rsid w:val="00825F4B"/>
    <w:rsid w:val="00831018"/>
    <w:rsid w:val="008315D5"/>
    <w:rsid w:val="00833864"/>
    <w:rsid w:val="008355BF"/>
    <w:rsid w:val="008367E0"/>
    <w:rsid w:val="00842F23"/>
    <w:rsid w:val="00842FBD"/>
    <w:rsid w:val="00843A9A"/>
    <w:rsid w:val="00846075"/>
    <w:rsid w:val="00846671"/>
    <w:rsid w:val="00846F83"/>
    <w:rsid w:val="0084793E"/>
    <w:rsid w:val="00850799"/>
    <w:rsid w:val="008507EC"/>
    <w:rsid w:val="008565CA"/>
    <w:rsid w:val="00860E66"/>
    <w:rsid w:val="00861BFE"/>
    <w:rsid w:val="00862439"/>
    <w:rsid w:val="0086348E"/>
    <w:rsid w:val="00863A0C"/>
    <w:rsid w:val="00864721"/>
    <w:rsid w:val="008715D7"/>
    <w:rsid w:val="0087741D"/>
    <w:rsid w:val="00877953"/>
    <w:rsid w:val="00880595"/>
    <w:rsid w:val="008812FC"/>
    <w:rsid w:val="00882EC0"/>
    <w:rsid w:val="0088498F"/>
    <w:rsid w:val="00884D80"/>
    <w:rsid w:val="00885C2B"/>
    <w:rsid w:val="008879FA"/>
    <w:rsid w:val="008935C9"/>
    <w:rsid w:val="00895746"/>
    <w:rsid w:val="008A1BB7"/>
    <w:rsid w:val="008A70E8"/>
    <w:rsid w:val="008B1248"/>
    <w:rsid w:val="008B18D6"/>
    <w:rsid w:val="008B4A58"/>
    <w:rsid w:val="008B5615"/>
    <w:rsid w:val="008B5A10"/>
    <w:rsid w:val="008B6CCC"/>
    <w:rsid w:val="008C20C1"/>
    <w:rsid w:val="008C62C2"/>
    <w:rsid w:val="008C7DAE"/>
    <w:rsid w:val="008D0304"/>
    <w:rsid w:val="008D3415"/>
    <w:rsid w:val="008D71B9"/>
    <w:rsid w:val="008E4EE8"/>
    <w:rsid w:val="008E4F3C"/>
    <w:rsid w:val="008E5B79"/>
    <w:rsid w:val="008F61E7"/>
    <w:rsid w:val="00904A2B"/>
    <w:rsid w:val="00906E91"/>
    <w:rsid w:val="00907C61"/>
    <w:rsid w:val="009110A1"/>
    <w:rsid w:val="00911AE3"/>
    <w:rsid w:val="00922DFF"/>
    <w:rsid w:val="00922F0B"/>
    <w:rsid w:val="00926F14"/>
    <w:rsid w:val="00930D4C"/>
    <w:rsid w:val="00937BA9"/>
    <w:rsid w:val="00937CEE"/>
    <w:rsid w:val="00940B6C"/>
    <w:rsid w:val="0094160B"/>
    <w:rsid w:val="0094372E"/>
    <w:rsid w:val="00944313"/>
    <w:rsid w:val="00946945"/>
    <w:rsid w:val="00947D1E"/>
    <w:rsid w:val="0096069B"/>
    <w:rsid w:val="00961729"/>
    <w:rsid w:val="009645EF"/>
    <w:rsid w:val="009700E4"/>
    <w:rsid w:val="009712A2"/>
    <w:rsid w:val="0097186D"/>
    <w:rsid w:val="00975255"/>
    <w:rsid w:val="00977015"/>
    <w:rsid w:val="009776E5"/>
    <w:rsid w:val="009840A2"/>
    <w:rsid w:val="00984B8C"/>
    <w:rsid w:val="00987CFD"/>
    <w:rsid w:val="00992BB4"/>
    <w:rsid w:val="009931E1"/>
    <w:rsid w:val="00995718"/>
    <w:rsid w:val="009966FC"/>
    <w:rsid w:val="00997E15"/>
    <w:rsid w:val="009A16F3"/>
    <w:rsid w:val="009A2D70"/>
    <w:rsid w:val="009A3135"/>
    <w:rsid w:val="009B2C0F"/>
    <w:rsid w:val="009B6413"/>
    <w:rsid w:val="009C1AB9"/>
    <w:rsid w:val="009C1D50"/>
    <w:rsid w:val="009D36BD"/>
    <w:rsid w:val="009D39CE"/>
    <w:rsid w:val="009E6447"/>
    <w:rsid w:val="009E7222"/>
    <w:rsid w:val="009F758A"/>
    <w:rsid w:val="00A00571"/>
    <w:rsid w:val="00A00BC6"/>
    <w:rsid w:val="00A01B0B"/>
    <w:rsid w:val="00A043B2"/>
    <w:rsid w:val="00A06335"/>
    <w:rsid w:val="00A10613"/>
    <w:rsid w:val="00A14741"/>
    <w:rsid w:val="00A1540A"/>
    <w:rsid w:val="00A155E6"/>
    <w:rsid w:val="00A22DE9"/>
    <w:rsid w:val="00A22F26"/>
    <w:rsid w:val="00A25298"/>
    <w:rsid w:val="00A2628E"/>
    <w:rsid w:val="00A276A1"/>
    <w:rsid w:val="00A36C1D"/>
    <w:rsid w:val="00A42D13"/>
    <w:rsid w:val="00A43A28"/>
    <w:rsid w:val="00A4653A"/>
    <w:rsid w:val="00A468E3"/>
    <w:rsid w:val="00A50DBF"/>
    <w:rsid w:val="00A51C94"/>
    <w:rsid w:val="00A5265D"/>
    <w:rsid w:val="00A52F46"/>
    <w:rsid w:val="00A54F6E"/>
    <w:rsid w:val="00A5656C"/>
    <w:rsid w:val="00A5782F"/>
    <w:rsid w:val="00A618D8"/>
    <w:rsid w:val="00A65B8C"/>
    <w:rsid w:val="00A70CE0"/>
    <w:rsid w:val="00A72785"/>
    <w:rsid w:val="00A755A0"/>
    <w:rsid w:val="00A76D6D"/>
    <w:rsid w:val="00A76FCD"/>
    <w:rsid w:val="00A81759"/>
    <w:rsid w:val="00A84741"/>
    <w:rsid w:val="00A84D5E"/>
    <w:rsid w:val="00A86DC6"/>
    <w:rsid w:val="00A87C40"/>
    <w:rsid w:val="00A90D7F"/>
    <w:rsid w:val="00A935C1"/>
    <w:rsid w:val="00A941AA"/>
    <w:rsid w:val="00A948E2"/>
    <w:rsid w:val="00A9612F"/>
    <w:rsid w:val="00A9749C"/>
    <w:rsid w:val="00AA0BA1"/>
    <w:rsid w:val="00AB0471"/>
    <w:rsid w:val="00AB3ECD"/>
    <w:rsid w:val="00AB6E08"/>
    <w:rsid w:val="00AC4077"/>
    <w:rsid w:val="00AC5AA7"/>
    <w:rsid w:val="00AC6CCF"/>
    <w:rsid w:val="00AC70B2"/>
    <w:rsid w:val="00AD0013"/>
    <w:rsid w:val="00AD134E"/>
    <w:rsid w:val="00AD3823"/>
    <w:rsid w:val="00AD5A13"/>
    <w:rsid w:val="00AD6B67"/>
    <w:rsid w:val="00AD7A2C"/>
    <w:rsid w:val="00AE53DA"/>
    <w:rsid w:val="00AE6578"/>
    <w:rsid w:val="00AE67C9"/>
    <w:rsid w:val="00AE7B86"/>
    <w:rsid w:val="00AF11BC"/>
    <w:rsid w:val="00AF1DC8"/>
    <w:rsid w:val="00AF1EFA"/>
    <w:rsid w:val="00AF41EA"/>
    <w:rsid w:val="00AF5562"/>
    <w:rsid w:val="00B0070E"/>
    <w:rsid w:val="00B02AFF"/>
    <w:rsid w:val="00B034C9"/>
    <w:rsid w:val="00B04F88"/>
    <w:rsid w:val="00B06122"/>
    <w:rsid w:val="00B11439"/>
    <w:rsid w:val="00B119FF"/>
    <w:rsid w:val="00B147D4"/>
    <w:rsid w:val="00B203E0"/>
    <w:rsid w:val="00B220AF"/>
    <w:rsid w:val="00B245EE"/>
    <w:rsid w:val="00B30A35"/>
    <w:rsid w:val="00B32E89"/>
    <w:rsid w:val="00B40414"/>
    <w:rsid w:val="00B41D02"/>
    <w:rsid w:val="00B42B5C"/>
    <w:rsid w:val="00B45E96"/>
    <w:rsid w:val="00B51A8B"/>
    <w:rsid w:val="00B52945"/>
    <w:rsid w:val="00B5389F"/>
    <w:rsid w:val="00B54943"/>
    <w:rsid w:val="00B558CC"/>
    <w:rsid w:val="00B5749A"/>
    <w:rsid w:val="00B6095A"/>
    <w:rsid w:val="00B620B7"/>
    <w:rsid w:val="00B70264"/>
    <w:rsid w:val="00B70FEA"/>
    <w:rsid w:val="00B726BD"/>
    <w:rsid w:val="00B757E7"/>
    <w:rsid w:val="00B7794F"/>
    <w:rsid w:val="00B807EA"/>
    <w:rsid w:val="00B84BD5"/>
    <w:rsid w:val="00B87589"/>
    <w:rsid w:val="00B90BD5"/>
    <w:rsid w:val="00B95FEE"/>
    <w:rsid w:val="00B965E5"/>
    <w:rsid w:val="00BA1ED5"/>
    <w:rsid w:val="00BA5DEC"/>
    <w:rsid w:val="00BB1CDE"/>
    <w:rsid w:val="00BB5E1D"/>
    <w:rsid w:val="00BB6C67"/>
    <w:rsid w:val="00BC1652"/>
    <w:rsid w:val="00BC6246"/>
    <w:rsid w:val="00BC6650"/>
    <w:rsid w:val="00BD1491"/>
    <w:rsid w:val="00BD450D"/>
    <w:rsid w:val="00BD76B6"/>
    <w:rsid w:val="00BE2F30"/>
    <w:rsid w:val="00BE54AD"/>
    <w:rsid w:val="00BE7E81"/>
    <w:rsid w:val="00BF157B"/>
    <w:rsid w:val="00C009DA"/>
    <w:rsid w:val="00C01564"/>
    <w:rsid w:val="00C0170A"/>
    <w:rsid w:val="00C01C3B"/>
    <w:rsid w:val="00C02880"/>
    <w:rsid w:val="00C02E7F"/>
    <w:rsid w:val="00C05B53"/>
    <w:rsid w:val="00C13112"/>
    <w:rsid w:val="00C1437E"/>
    <w:rsid w:val="00C145AB"/>
    <w:rsid w:val="00C16652"/>
    <w:rsid w:val="00C167AC"/>
    <w:rsid w:val="00C17071"/>
    <w:rsid w:val="00C172EF"/>
    <w:rsid w:val="00C1758D"/>
    <w:rsid w:val="00C2536C"/>
    <w:rsid w:val="00C324DC"/>
    <w:rsid w:val="00C32EBB"/>
    <w:rsid w:val="00C34F79"/>
    <w:rsid w:val="00C351CF"/>
    <w:rsid w:val="00C3576B"/>
    <w:rsid w:val="00C35888"/>
    <w:rsid w:val="00C37EB7"/>
    <w:rsid w:val="00C40EF3"/>
    <w:rsid w:val="00C4467B"/>
    <w:rsid w:val="00C618E3"/>
    <w:rsid w:val="00C6406F"/>
    <w:rsid w:val="00C67F29"/>
    <w:rsid w:val="00C71057"/>
    <w:rsid w:val="00C73BF6"/>
    <w:rsid w:val="00C7609A"/>
    <w:rsid w:val="00C84843"/>
    <w:rsid w:val="00C86291"/>
    <w:rsid w:val="00C95DD9"/>
    <w:rsid w:val="00C96AAB"/>
    <w:rsid w:val="00CA028F"/>
    <w:rsid w:val="00CB06D7"/>
    <w:rsid w:val="00CB1B5D"/>
    <w:rsid w:val="00CB2556"/>
    <w:rsid w:val="00CB7107"/>
    <w:rsid w:val="00CC0041"/>
    <w:rsid w:val="00CC5286"/>
    <w:rsid w:val="00CD1AFC"/>
    <w:rsid w:val="00CD2045"/>
    <w:rsid w:val="00CD5919"/>
    <w:rsid w:val="00CE0352"/>
    <w:rsid w:val="00CE297E"/>
    <w:rsid w:val="00CE352E"/>
    <w:rsid w:val="00CE398D"/>
    <w:rsid w:val="00CE643D"/>
    <w:rsid w:val="00CF0B57"/>
    <w:rsid w:val="00D00366"/>
    <w:rsid w:val="00D01212"/>
    <w:rsid w:val="00D01804"/>
    <w:rsid w:val="00D045F5"/>
    <w:rsid w:val="00D04C4A"/>
    <w:rsid w:val="00D06DE8"/>
    <w:rsid w:val="00D10D6C"/>
    <w:rsid w:val="00D1106A"/>
    <w:rsid w:val="00D16C5B"/>
    <w:rsid w:val="00D2064E"/>
    <w:rsid w:val="00D24E98"/>
    <w:rsid w:val="00D263F4"/>
    <w:rsid w:val="00D26C64"/>
    <w:rsid w:val="00D2743E"/>
    <w:rsid w:val="00D314C9"/>
    <w:rsid w:val="00D335A6"/>
    <w:rsid w:val="00D3378F"/>
    <w:rsid w:val="00D37FC3"/>
    <w:rsid w:val="00D41CEB"/>
    <w:rsid w:val="00D45033"/>
    <w:rsid w:val="00D46850"/>
    <w:rsid w:val="00D47677"/>
    <w:rsid w:val="00D50B93"/>
    <w:rsid w:val="00D5336F"/>
    <w:rsid w:val="00D61449"/>
    <w:rsid w:val="00D64058"/>
    <w:rsid w:val="00D671EB"/>
    <w:rsid w:val="00D707EA"/>
    <w:rsid w:val="00D73A55"/>
    <w:rsid w:val="00D7439D"/>
    <w:rsid w:val="00D74C86"/>
    <w:rsid w:val="00D7712A"/>
    <w:rsid w:val="00D837AF"/>
    <w:rsid w:val="00D84EEC"/>
    <w:rsid w:val="00D86F79"/>
    <w:rsid w:val="00D874F7"/>
    <w:rsid w:val="00D956E6"/>
    <w:rsid w:val="00DA250A"/>
    <w:rsid w:val="00DA3F42"/>
    <w:rsid w:val="00DA4009"/>
    <w:rsid w:val="00DA487B"/>
    <w:rsid w:val="00DB7258"/>
    <w:rsid w:val="00DB7B79"/>
    <w:rsid w:val="00DC3B5E"/>
    <w:rsid w:val="00DD12B5"/>
    <w:rsid w:val="00DD4E7E"/>
    <w:rsid w:val="00DE2BCA"/>
    <w:rsid w:val="00DE5042"/>
    <w:rsid w:val="00DF0384"/>
    <w:rsid w:val="00DF2C87"/>
    <w:rsid w:val="00DF51C9"/>
    <w:rsid w:val="00E01A2B"/>
    <w:rsid w:val="00E06401"/>
    <w:rsid w:val="00E10026"/>
    <w:rsid w:val="00E11A0F"/>
    <w:rsid w:val="00E1676D"/>
    <w:rsid w:val="00E17523"/>
    <w:rsid w:val="00E1764B"/>
    <w:rsid w:val="00E17F35"/>
    <w:rsid w:val="00E2244E"/>
    <w:rsid w:val="00E2267F"/>
    <w:rsid w:val="00E30105"/>
    <w:rsid w:val="00E3192F"/>
    <w:rsid w:val="00E3195C"/>
    <w:rsid w:val="00E34DE8"/>
    <w:rsid w:val="00E351AA"/>
    <w:rsid w:val="00E400F4"/>
    <w:rsid w:val="00E4430F"/>
    <w:rsid w:val="00E51982"/>
    <w:rsid w:val="00E52831"/>
    <w:rsid w:val="00E5314F"/>
    <w:rsid w:val="00E5679D"/>
    <w:rsid w:val="00E57496"/>
    <w:rsid w:val="00E605E5"/>
    <w:rsid w:val="00E66C88"/>
    <w:rsid w:val="00E670BF"/>
    <w:rsid w:val="00E67691"/>
    <w:rsid w:val="00E77E08"/>
    <w:rsid w:val="00E83055"/>
    <w:rsid w:val="00E86957"/>
    <w:rsid w:val="00E87C56"/>
    <w:rsid w:val="00E935C8"/>
    <w:rsid w:val="00E93F9B"/>
    <w:rsid w:val="00E948BB"/>
    <w:rsid w:val="00EA0145"/>
    <w:rsid w:val="00EA0851"/>
    <w:rsid w:val="00EA1891"/>
    <w:rsid w:val="00EA1AE6"/>
    <w:rsid w:val="00EA2955"/>
    <w:rsid w:val="00EA3542"/>
    <w:rsid w:val="00EB26E6"/>
    <w:rsid w:val="00EB4239"/>
    <w:rsid w:val="00EB4677"/>
    <w:rsid w:val="00EB4CCE"/>
    <w:rsid w:val="00EC05AE"/>
    <w:rsid w:val="00EC0791"/>
    <w:rsid w:val="00EC1A91"/>
    <w:rsid w:val="00ED1BA8"/>
    <w:rsid w:val="00ED205D"/>
    <w:rsid w:val="00ED52CE"/>
    <w:rsid w:val="00ED752A"/>
    <w:rsid w:val="00EE4070"/>
    <w:rsid w:val="00EE7BCD"/>
    <w:rsid w:val="00EF3E13"/>
    <w:rsid w:val="00EF43C4"/>
    <w:rsid w:val="00F00B04"/>
    <w:rsid w:val="00F05944"/>
    <w:rsid w:val="00F117A6"/>
    <w:rsid w:val="00F1314A"/>
    <w:rsid w:val="00F16199"/>
    <w:rsid w:val="00F224BC"/>
    <w:rsid w:val="00F228E1"/>
    <w:rsid w:val="00F307FF"/>
    <w:rsid w:val="00F331B5"/>
    <w:rsid w:val="00F333BE"/>
    <w:rsid w:val="00F33F83"/>
    <w:rsid w:val="00F44604"/>
    <w:rsid w:val="00F46732"/>
    <w:rsid w:val="00F53615"/>
    <w:rsid w:val="00F55545"/>
    <w:rsid w:val="00F56719"/>
    <w:rsid w:val="00F56B49"/>
    <w:rsid w:val="00F657EF"/>
    <w:rsid w:val="00F66583"/>
    <w:rsid w:val="00F66F19"/>
    <w:rsid w:val="00F67821"/>
    <w:rsid w:val="00F67BB7"/>
    <w:rsid w:val="00F67FA5"/>
    <w:rsid w:val="00F706F0"/>
    <w:rsid w:val="00F74ED2"/>
    <w:rsid w:val="00F74F56"/>
    <w:rsid w:val="00F80DC0"/>
    <w:rsid w:val="00F81AE6"/>
    <w:rsid w:val="00F82BA7"/>
    <w:rsid w:val="00F82BD8"/>
    <w:rsid w:val="00F839E8"/>
    <w:rsid w:val="00F92D63"/>
    <w:rsid w:val="00FA1B15"/>
    <w:rsid w:val="00FA35B0"/>
    <w:rsid w:val="00FB1172"/>
    <w:rsid w:val="00FB39F9"/>
    <w:rsid w:val="00FB50B8"/>
    <w:rsid w:val="00FB5AD0"/>
    <w:rsid w:val="00FB7CB0"/>
    <w:rsid w:val="00FC3B29"/>
    <w:rsid w:val="00FC6852"/>
    <w:rsid w:val="00FD017C"/>
    <w:rsid w:val="00FD5805"/>
    <w:rsid w:val="00FE102D"/>
    <w:rsid w:val="00FE19AD"/>
    <w:rsid w:val="00FE7D69"/>
    <w:rsid w:val="00FF1BFF"/>
    <w:rsid w:val="00FF3EAE"/>
    <w:rsid w:val="00FF47FD"/>
    <w:rsid w:val="00FF4BEF"/>
    <w:rsid w:val="00FF5CCD"/>
    <w:rsid w:val="00FF6693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A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AA9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6B5"/>
    <w:pPr>
      <w:spacing w:after="0" w:line="240" w:lineRule="auto"/>
    </w:pPr>
    <w:rPr>
      <w:rFonts w:ascii="Minion Pro" w:hAnsi="Minion Pr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6B5"/>
    <w:rPr>
      <w:rFonts w:ascii="Minion Pro" w:hAnsi="Minion Pr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6B5"/>
    <w:pPr>
      <w:ind w:left="720"/>
    </w:pPr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336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6A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6AA9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36B5"/>
    <w:pPr>
      <w:spacing w:after="0" w:line="240" w:lineRule="auto"/>
    </w:pPr>
    <w:rPr>
      <w:rFonts w:ascii="Minion Pro" w:hAnsi="Minion Pr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36B5"/>
    <w:rPr>
      <w:rFonts w:ascii="Minion Pro" w:hAnsi="Minion Pro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6B5"/>
    <w:pPr>
      <w:ind w:left="720"/>
    </w:pPr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6336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Rowe</dc:creator>
  <cp:lastModifiedBy>Reg Rowe</cp:lastModifiedBy>
  <cp:revision>13</cp:revision>
  <dcterms:created xsi:type="dcterms:W3CDTF">2014-02-17T15:54:00Z</dcterms:created>
  <dcterms:modified xsi:type="dcterms:W3CDTF">2014-09-30T12:25:00Z</dcterms:modified>
</cp:coreProperties>
</file>